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DFC" w14:textId="3E390FBB" w:rsidR="004D4F2E" w:rsidRDefault="004D4F2E">
      <w:r>
        <w:rPr>
          <w:noProof/>
        </w:rPr>
        <w:drawing>
          <wp:inline distT="0" distB="0" distL="0" distR="0" wp14:anchorId="511CF9FD" wp14:editId="47F02970">
            <wp:extent cx="1684020" cy="818621"/>
            <wp:effectExtent l="0" t="0" r="0" b="63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315" cy="82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79E1" w14:textId="77777777" w:rsidR="00BB62FF" w:rsidRDefault="00BB62FF" w:rsidP="00BB62FF">
      <w:pPr>
        <w:rPr>
          <w:b/>
          <w:bCs/>
          <w:sz w:val="36"/>
          <w:szCs w:val="36"/>
        </w:rPr>
      </w:pPr>
    </w:p>
    <w:p w14:paraId="41295894" w14:textId="4F5706AA" w:rsidR="00BB62FF" w:rsidRDefault="00BB62FF" w:rsidP="00BB62FF">
      <w:pPr>
        <w:rPr>
          <w:b/>
          <w:bCs/>
          <w:sz w:val="28"/>
          <w:szCs w:val="28"/>
        </w:rPr>
      </w:pPr>
      <w:r w:rsidRPr="00BB62FF">
        <w:rPr>
          <w:b/>
          <w:bCs/>
          <w:sz w:val="36"/>
          <w:szCs w:val="36"/>
        </w:rPr>
        <w:t>PORTES OUVERTES 2022</w:t>
      </w:r>
    </w:p>
    <w:p w14:paraId="606CEA6B" w14:textId="4A448183" w:rsidR="00BB62FF" w:rsidRPr="00054797" w:rsidRDefault="00BB62FF" w:rsidP="00BB6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Journée</w:t>
      </w:r>
      <w:r w:rsidRPr="000547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Pr="00054797">
        <w:rPr>
          <w:b/>
          <w:bCs/>
          <w:sz w:val="28"/>
          <w:szCs w:val="28"/>
        </w:rPr>
        <w:t xml:space="preserve">ortes ouvertes, une bonne façon de </w:t>
      </w:r>
      <w:r>
        <w:rPr>
          <w:b/>
          <w:bCs/>
          <w:sz w:val="28"/>
          <w:szCs w:val="28"/>
        </w:rPr>
        <w:t>rencontrer notre équipe</w:t>
      </w:r>
    </w:p>
    <w:p w14:paraId="3C737C74" w14:textId="77777777" w:rsidR="00BB62FF" w:rsidRDefault="00BB62FF" w:rsidP="00BB62FF">
      <w:r>
        <w:rPr>
          <w:noProof/>
        </w:rPr>
        <w:drawing>
          <wp:anchor distT="0" distB="0" distL="114300" distR="114300" simplePos="0" relativeHeight="251659264" behindDoc="0" locked="0" layoutInCell="1" allowOverlap="1" wp14:anchorId="3C6B309F" wp14:editId="77351834">
            <wp:simplePos x="0" y="0"/>
            <wp:positionH relativeFrom="column">
              <wp:posOffset>110783</wp:posOffset>
            </wp:positionH>
            <wp:positionV relativeFrom="paragraph">
              <wp:posOffset>170815</wp:posOffset>
            </wp:positionV>
            <wp:extent cx="3152970" cy="1752015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970" cy="17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E6B6A" w14:textId="0B53A741" w:rsidR="00BB62FF" w:rsidRPr="00BB62FF" w:rsidRDefault="00BB62FF" w:rsidP="00BB62FF">
      <w:r w:rsidRPr="00BB62FF">
        <w:t>Le dimanche 25 septembre, de 9h00 à 15 h 00, venez rencontrer notre équipe ! Il s’agit d’une belle occasion pour en apprendre davantage sur nos solutions environnementales pour la gestion des résidus industriels et des sols contaminés.</w:t>
      </w:r>
    </w:p>
    <w:p w14:paraId="2F05BB69" w14:textId="77777777" w:rsidR="00BB62FF" w:rsidRDefault="00BB62FF" w:rsidP="00BB62FF">
      <w:pPr>
        <w:rPr>
          <w:sz w:val="24"/>
          <w:szCs w:val="24"/>
        </w:rPr>
      </w:pPr>
    </w:p>
    <w:p w14:paraId="3CECCE6F" w14:textId="77777777" w:rsidR="00BB62FF" w:rsidRDefault="00BB62FF" w:rsidP="00BB62FF"/>
    <w:p w14:paraId="2D78FDD2" w14:textId="5E7801E0" w:rsidR="00BB62FF" w:rsidRPr="00BB62FF" w:rsidRDefault="00BB62FF" w:rsidP="00BB62FF">
      <w:r w:rsidRPr="00BB62FF">
        <w:t xml:space="preserve">Des activités prévues tout au long de la journée : </w:t>
      </w:r>
    </w:p>
    <w:p w14:paraId="15AE2AF2" w14:textId="77777777" w:rsidR="00BB62FF" w:rsidRPr="00BB62FF" w:rsidRDefault="00BB62FF" w:rsidP="00BB62FF">
      <w:pPr>
        <w:pStyle w:val="ListParagraph"/>
        <w:numPr>
          <w:ilvl w:val="0"/>
          <w:numId w:val="1"/>
        </w:numPr>
        <w:rPr>
          <w:lang w:val="fr"/>
        </w:rPr>
      </w:pPr>
      <w:r w:rsidRPr="00BB62FF">
        <w:rPr>
          <w:lang w:val="fr"/>
        </w:rPr>
        <w:t xml:space="preserve">Présentation de Stablex, </w:t>
      </w:r>
    </w:p>
    <w:p w14:paraId="55B24E98" w14:textId="77777777" w:rsidR="00BB62FF" w:rsidRPr="00BB62FF" w:rsidRDefault="00BB62FF" w:rsidP="00BB62FF">
      <w:pPr>
        <w:pStyle w:val="ListParagraph"/>
        <w:numPr>
          <w:ilvl w:val="0"/>
          <w:numId w:val="1"/>
        </w:numPr>
        <w:rPr>
          <w:lang w:val="fr"/>
        </w:rPr>
      </w:pPr>
      <w:r w:rsidRPr="00BB62FF">
        <w:rPr>
          <w:rFonts w:ascii="Calibri" w:eastAsia="Calibri" w:hAnsi="Calibri" w:cs="Calibri"/>
          <w:lang w:val="fr"/>
        </w:rPr>
        <w:t>V</w:t>
      </w:r>
      <w:r w:rsidRPr="00BB62FF">
        <w:rPr>
          <w:lang w:val="fr"/>
        </w:rPr>
        <w:t xml:space="preserve">isite des installations et du site en autobus, </w:t>
      </w:r>
    </w:p>
    <w:p w14:paraId="347DFE67" w14:textId="77777777" w:rsidR="00BB62FF" w:rsidRPr="00BB62FF" w:rsidRDefault="00BB62FF" w:rsidP="00BB62FF">
      <w:pPr>
        <w:pStyle w:val="ListParagraph"/>
        <w:numPr>
          <w:ilvl w:val="0"/>
          <w:numId w:val="1"/>
        </w:numPr>
        <w:rPr>
          <w:lang w:val="fr"/>
        </w:rPr>
      </w:pPr>
      <w:r w:rsidRPr="00BB62FF">
        <w:rPr>
          <w:lang w:val="fr"/>
        </w:rPr>
        <w:t>Kiosques sur les projets de Stablex,</w:t>
      </w:r>
    </w:p>
    <w:p w14:paraId="60957F72" w14:textId="77777777" w:rsidR="00BB62FF" w:rsidRPr="00BB62FF" w:rsidRDefault="00BB62FF" w:rsidP="00BB62FF">
      <w:pPr>
        <w:pStyle w:val="ListParagraph"/>
        <w:numPr>
          <w:ilvl w:val="0"/>
          <w:numId w:val="1"/>
        </w:numPr>
        <w:rPr>
          <w:lang w:val="fr"/>
        </w:rPr>
      </w:pPr>
      <w:r w:rsidRPr="00BB62FF">
        <w:rPr>
          <w:lang w:val="fr"/>
        </w:rPr>
        <w:t>Espace de rétroaction sur votre visite,</w:t>
      </w:r>
    </w:p>
    <w:p w14:paraId="624723EF" w14:textId="77777777" w:rsidR="00BB62FF" w:rsidRPr="00BB62FF" w:rsidRDefault="00BB62FF" w:rsidP="00BB62FF">
      <w:pPr>
        <w:pStyle w:val="ListParagraph"/>
        <w:numPr>
          <w:ilvl w:val="0"/>
          <w:numId w:val="1"/>
        </w:numPr>
        <w:spacing w:after="0" w:line="240" w:lineRule="auto"/>
      </w:pPr>
      <w:r w:rsidRPr="00BB62FF">
        <w:t>Collations et rafraichissements</w:t>
      </w:r>
    </w:p>
    <w:p w14:paraId="5E3A7AC3" w14:textId="77777777" w:rsidR="00BB62FF" w:rsidRPr="00BB62FF" w:rsidRDefault="00BB62FF" w:rsidP="00BB62FF">
      <w:pPr>
        <w:spacing w:line="240" w:lineRule="auto"/>
      </w:pPr>
    </w:p>
    <w:p w14:paraId="04847D1C" w14:textId="77777777" w:rsidR="00BB62FF" w:rsidRPr="00BB62FF" w:rsidRDefault="00BB62FF" w:rsidP="00BB62FF">
      <w:r w:rsidRPr="00BB62FF">
        <w:t>Vous pourrez aussi en apprendre davantage sur le projet bonifié et optimisé du réaménagement de la cellule n</w:t>
      </w:r>
      <w:r w:rsidRPr="00BB62FF">
        <w:rPr>
          <w:vertAlign w:val="superscript"/>
        </w:rPr>
        <w:t>o</w:t>
      </w:r>
      <w:r w:rsidRPr="00BB62FF">
        <w:t xml:space="preserve"> 6 ainsi que sur les étapes à venir avec le Bureau d’audiences publiques sur l’environnement (BAPE). </w:t>
      </w:r>
    </w:p>
    <w:p w14:paraId="1198E7DA" w14:textId="77777777" w:rsidR="00BB62FF" w:rsidRPr="00BB62FF" w:rsidRDefault="00BB62FF" w:rsidP="00BB62FF">
      <w:pPr>
        <w:rPr>
          <w:b/>
          <w:bCs/>
          <w:sz w:val="24"/>
          <w:szCs w:val="24"/>
        </w:rPr>
      </w:pPr>
      <w:r w:rsidRPr="00BB62FF">
        <w:rPr>
          <w:b/>
          <w:bCs/>
        </w:rPr>
        <w:t>I</w:t>
      </w:r>
      <w:r w:rsidRPr="00BB62FF">
        <w:rPr>
          <w:b/>
          <w:bCs/>
          <w:sz w:val="24"/>
          <w:szCs w:val="24"/>
        </w:rPr>
        <w:t>nscrivez-vous, les places sont limitées</w:t>
      </w:r>
    </w:p>
    <w:p w14:paraId="3203451A" w14:textId="77777777" w:rsidR="00BB62FF" w:rsidRPr="00BB62FF" w:rsidRDefault="00BB62FF" w:rsidP="00BB62FF">
      <w:pPr>
        <w:rPr>
          <w:rFonts w:ascii="Calibri" w:eastAsia="Calibri" w:hAnsi="Calibri" w:cs="Calibri"/>
        </w:rPr>
      </w:pPr>
      <w:r w:rsidRPr="00BB62FF">
        <w:rPr>
          <w:rFonts w:ascii="Calibri" w:eastAsia="Calibri" w:hAnsi="Calibri" w:cs="Calibri"/>
        </w:rPr>
        <w:t xml:space="preserve">Contactez-nous à </w:t>
      </w:r>
      <w:hyperlink r:id="rId7">
        <w:r w:rsidRPr="00BB62FF">
          <w:rPr>
            <w:rStyle w:val="Hyperlink"/>
            <w:rFonts w:ascii="Calibri" w:eastAsia="Calibri" w:hAnsi="Calibri" w:cs="Calibri"/>
          </w:rPr>
          <w:t>portesouvertes@stablex.com</w:t>
        </w:r>
      </w:hyperlink>
      <w:r w:rsidRPr="00BB62FF">
        <w:rPr>
          <w:rFonts w:ascii="Calibri" w:eastAsia="Calibri" w:hAnsi="Calibri" w:cs="Calibri"/>
        </w:rPr>
        <w:t xml:space="preserve"> avant le 21 septembre 2022 en indiquant l’heure qui vous convient en plus du nombre de personnes qui vous accompagneront.</w:t>
      </w:r>
    </w:p>
    <w:p w14:paraId="427EC50C" w14:textId="77777777" w:rsidR="00BB62FF" w:rsidRPr="00BB62FF" w:rsidRDefault="00BB62FF" w:rsidP="00BB62FF">
      <w:pPr>
        <w:pStyle w:val="ListParagraph"/>
        <w:numPr>
          <w:ilvl w:val="0"/>
          <w:numId w:val="2"/>
        </w:numPr>
        <w:tabs>
          <w:tab w:val="left" w:pos="2443"/>
        </w:tabs>
      </w:pPr>
      <w:r w:rsidRPr="00BB62FF">
        <w:t>Enfants de 6 ans et plus sont les bienvenus</w:t>
      </w:r>
    </w:p>
    <w:p w14:paraId="6160EF97" w14:textId="528FA8D4" w:rsidR="00BB62FF" w:rsidRPr="00BB62FF" w:rsidRDefault="00BB62FF" w:rsidP="00BB62FF">
      <w:pPr>
        <w:pStyle w:val="ListParagraph"/>
        <w:numPr>
          <w:ilvl w:val="0"/>
          <w:numId w:val="2"/>
        </w:numPr>
        <w:tabs>
          <w:tab w:val="left" w:pos="2443"/>
        </w:tabs>
      </w:pPr>
      <w:r w:rsidRPr="00BB62FF">
        <w:t>Accessible en transport actif et stationnement par le boulevard industriel</w:t>
      </w:r>
    </w:p>
    <w:p w14:paraId="5ED4569C" w14:textId="77777777" w:rsidR="00BB62FF" w:rsidRPr="00BB62FF" w:rsidRDefault="00BB62FF" w:rsidP="00BB62FF">
      <w:pPr>
        <w:rPr>
          <w:rFonts w:ascii="Calibri" w:eastAsia="Calibri" w:hAnsi="Calibri" w:cs="Calibri"/>
        </w:rPr>
      </w:pPr>
      <w:r w:rsidRPr="00BB62FF">
        <w:rPr>
          <w:rFonts w:ascii="Calibri" w:eastAsia="Calibri" w:hAnsi="Calibri" w:cs="Calibri"/>
          <w:b/>
          <w:bCs/>
          <w:color w:val="70AD47" w:themeColor="accent6"/>
        </w:rPr>
        <w:t>Quand :</w:t>
      </w:r>
      <w:r w:rsidRPr="00BB62FF">
        <w:rPr>
          <w:rFonts w:ascii="Calibri" w:eastAsia="Calibri" w:hAnsi="Calibri" w:cs="Calibri"/>
          <w:color w:val="70AD47" w:themeColor="accent6"/>
        </w:rPr>
        <w:t xml:space="preserve"> </w:t>
      </w:r>
      <w:r w:rsidRPr="00BB62FF">
        <w:rPr>
          <w:rFonts w:ascii="Calibri" w:eastAsia="Calibri" w:hAnsi="Calibri" w:cs="Calibri"/>
        </w:rPr>
        <w:t>dimanche 25 septembre 2022, entre 9h et 15h</w:t>
      </w:r>
    </w:p>
    <w:p w14:paraId="1BFE7A69" w14:textId="40EDCCEA" w:rsidR="004D4F2E" w:rsidRPr="00BB62FF" w:rsidRDefault="00BB62FF">
      <w:pPr>
        <w:rPr>
          <w:rFonts w:ascii="Calibri" w:eastAsia="Calibri" w:hAnsi="Calibri" w:cs="Calibri"/>
        </w:rPr>
      </w:pPr>
      <w:r w:rsidRPr="00BB62FF">
        <w:rPr>
          <w:rFonts w:ascii="Calibri" w:eastAsia="Calibri" w:hAnsi="Calibri" w:cs="Calibri"/>
          <w:b/>
          <w:bCs/>
          <w:color w:val="70AD47" w:themeColor="accent6"/>
        </w:rPr>
        <w:t>Où :</w:t>
      </w:r>
      <w:r w:rsidRPr="00BB62FF">
        <w:rPr>
          <w:rFonts w:ascii="Calibri" w:eastAsia="Calibri" w:hAnsi="Calibri" w:cs="Calibri"/>
          <w:color w:val="70AD47" w:themeColor="accent6"/>
        </w:rPr>
        <w:t xml:space="preserve"> </w:t>
      </w:r>
      <w:r w:rsidRPr="00BB62FF">
        <w:rPr>
          <w:rFonts w:ascii="Calibri" w:eastAsia="Calibri" w:hAnsi="Calibri" w:cs="Calibri"/>
        </w:rPr>
        <w:t>Stablex, 760 boulevard Industriel, Blainville, J7C 3V4</w:t>
      </w:r>
    </w:p>
    <w:sectPr w:rsidR="004D4F2E" w:rsidRPr="00BB62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12C7"/>
    <w:multiLevelType w:val="hybridMultilevel"/>
    <w:tmpl w:val="1D9A2372"/>
    <w:lvl w:ilvl="0" w:tplc="76620AF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51F"/>
    <w:multiLevelType w:val="hybridMultilevel"/>
    <w:tmpl w:val="5734E7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84203">
    <w:abstractNumId w:val="1"/>
  </w:num>
  <w:num w:numId="2" w16cid:durableId="1982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2E"/>
    <w:rsid w:val="004D4F2E"/>
    <w:rsid w:val="005A5327"/>
    <w:rsid w:val="00626BCB"/>
    <w:rsid w:val="00737670"/>
    <w:rsid w:val="009E678D"/>
    <w:rsid w:val="00BB62FF"/>
    <w:rsid w:val="00B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EE2C"/>
  <w15:chartTrackingRefBased/>
  <w15:docId w15:val="{4E812E16-8DEA-4577-9E1D-8023A70C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4D4F2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4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F2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4F2E"/>
    <w:rPr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D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esouvertes@stabl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4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Tremblay</dc:creator>
  <cp:keywords/>
  <dc:description/>
  <cp:lastModifiedBy>Hélène Rocque</cp:lastModifiedBy>
  <cp:revision>2</cp:revision>
  <cp:lastPrinted>2022-09-08T21:23:00Z</cp:lastPrinted>
  <dcterms:created xsi:type="dcterms:W3CDTF">2022-09-12T12:51:00Z</dcterms:created>
  <dcterms:modified xsi:type="dcterms:W3CDTF">2022-09-12T12:51:00Z</dcterms:modified>
</cp:coreProperties>
</file>